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i w:val="1"/>
          <w:color w:val="666666"/>
        </w:rPr>
      </w:pPr>
      <w:bookmarkStart w:colFirst="0" w:colLast="0" w:name="_gjdgxs" w:id="0"/>
      <w:bookmarkEnd w:id="0"/>
      <w:r w:rsidDel="00000000" w:rsidR="00000000" w:rsidRPr="00000000">
        <w:rPr>
          <w:rFonts w:ascii="Calibri" w:cs="Calibri" w:eastAsia="Calibri" w:hAnsi="Calibri"/>
          <w:i w:val="1"/>
          <w:color w:val="666666"/>
          <w:rtl w:val="0"/>
        </w:rPr>
        <w:t xml:space="preserve">Norwich Technical High School - Electronics Technology</w:t>
        <w:tab/>
        <w:tab/>
        <w:t xml:space="preserve">Date Updated: 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-190498</wp:posOffset>
            </wp:positionH>
            <wp:positionV relativeFrom="paragraph">
              <wp:posOffset>57150</wp:posOffset>
            </wp:positionV>
            <wp:extent cx="471488" cy="591230"/>
            <wp:effectExtent b="0" l="0" r="0" t="0"/>
            <wp:wrapSquare wrapText="bothSides" distB="57150" distT="57150" distL="57150" distR="5715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8" cy="5912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i w:val="1"/>
          <w:color w:val="666666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rtl w:val="0"/>
        </w:rPr>
        <w:t xml:space="preserve">7 Mahan Drive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i w:val="1"/>
          <w:color w:val="666666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rtl w:val="0"/>
        </w:rPr>
        <w:t xml:space="preserve">Norwich, CT 06360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i w:val="1"/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440"/>
        </w:tabs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TITLE:</w:t>
        <w:tab/>
        <w:t xml:space="preserve">How to use 3d resin printer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APPROVALS: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440"/>
          <w:tab w:val="left" w:leader="none" w:pos="6480"/>
          <w:tab w:val="left" w:leader="none" w:pos="5760"/>
          <w:tab w:val="left" w:leader="none" w:pos="5760"/>
          <w:tab w:val="left" w:leader="none" w:pos="1440"/>
        </w:tabs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Author:</w:t>
        <w:tab/>
        <w:t xml:space="preserve">Brady and Abigal</w:t>
        <w:tab/>
        <w:t xml:space="preserve">Date:</w:t>
        <w:tab/>
        <w:t xml:space="preserve">1/3/2024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440"/>
          <w:tab w:val="left" w:leader="none" w:pos="6480"/>
          <w:tab w:val="left" w:leader="none" w:pos="5760"/>
          <w:tab w:val="left" w:leader="none" w:pos="5760"/>
          <w:tab w:val="left" w:leader="none" w:pos="1440"/>
        </w:tabs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Review:</w:t>
        <w:tab/>
        <w:tab/>
        <w:t xml:space="preserve">Date:</w:t>
        <w:tab/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360" w:hanging="360"/>
        <w:rPr>
          <w:rFonts w:ascii="Calibri" w:cs="Calibri" w:eastAsia="Calibri" w:hAnsi="Calibri"/>
          <w:b w:val="1"/>
        </w:rPr>
      </w:pPr>
      <w:bookmarkStart w:colFirst="0" w:colLast="0" w:name="_30j0zll" w:id="1"/>
      <w:bookmarkEnd w:id="1"/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Revision History: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85"/>
        <w:gridCol w:w="630"/>
        <w:gridCol w:w="1335"/>
        <w:gridCol w:w="5310"/>
        <w:tblGridChange w:id="0">
          <w:tblGrid>
            <w:gridCol w:w="2085"/>
            <w:gridCol w:w="630"/>
            <w:gridCol w:w="1335"/>
            <w:gridCol w:w="5310"/>
          </w:tblGrid>
        </w:tblGridChange>
      </w:tblGrid>
      <w:tr>
        <w:trPr>
          <w:cantSplit w:val="0"/>
          <w:trHeight w:val="22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REV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SUMMARY OF CHANGES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Purpose:</w:t>
      </w:r>
    </w:p>
    <w:p w:rsidR="00000000" w:rsidDel="00000000" w:rsidP="00000000" w:rsidRDefault="00000000" w:rsidRPr="00000000" w14:paraId="0000001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Because it is new to the shop and no one knows how to use it yet.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Safety: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When using a resin printer, crack open the window near the printer and shut all blinds.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For Resin Printer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b w:val="1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Leave print out to dry when it is done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b w:val="1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Wear gloves when touching any part of the resin including adding resin or taking out resin of the resin printer.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b w:val="1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Put in a bin of isopropyl alcohol to dissolve any excess resin that shouldn’t be on the print.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b w:val="1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Use a toothbrush or wipes to clean off anything the isopropyl alcohol didn’t take off.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b w:val="1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Then do the same thing to the printing plate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b w:val="1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If there's extra resin pour back in through a filter to catch any lumps or clumps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For Curing Printer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Use gloves when putting resin print into curing printer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When it is ready to cure close everything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Put the curing print into curing mode and turn the knob to set how long to cure.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When it is beeping that show it is done curing.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rFonts w:ascii="Calibri" w:cs="Calibri" w:eastAsia="Calibri" w:hAnsi="Calibri"/>
          <w:b w:val="1"/>
        </w:rPr>
        <w:sectPr>
          <w:footerReference r:id="rId7" w:type="default"/>
          <w:pgSz w:h="15840" w:w="12240" w:orient="portrait"/>
          <w:pgMar w:bottom="1440" w:top="1440" w:left="1440" w:right="1440" w:header="0" w:footer="720"/>
          <w:pgNumType w:start="1"/>
        </w:sect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Materials: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Resin filament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Gloves </w:t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Resin plate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Isopropyl alcohol</w:t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toothbrush/wet wipes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3d print metal spatula</w:t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Resin printer 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Curing table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Bucket to hold isopropyl alcohol</w:t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Funnel to pour resin and collect clumps.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rFonts w:ascii="Calibri" w:cs="Calibri" w:eastAsia="Calibri" w:hAnsi="Calibri"/>
        </w:rPr>
        <w:sectPr>
          <w:type w:val="continuous"/>
          <w:pgSz w:h="15840" w:w="12240" w:orient="portrait"/>
          <w:pgMar w:bottom="1440" w:top="1440" w:left="1440" w:right="1440" w:header="0" w:footer="720"/>
          <w:cols w:equalWidth="0" w:num="2">
            <w:col w:space="720" w:w="4320"/>
            <w:col w:space="0" w:w="432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Procedure:</w:t>
      </w:r>
    </w:p>
    <w:tbl>
      <w:tblPr>
        <w:tblStyle w:val="Table2"/>
        <w:tblW w:w="94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10"/>
        <w:gridCol w:w="4350"/>
        <w:gridCol w:w="4350"/>
        <w:tblGridChange w:id="0">
          <w:tblGrid>
            <w:gridCol w:w="710"/>
            <w:gridCol w:w="4350"/>
            <w:gridCol w:w="43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Procedure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Picture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Find what you want to print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2681288" cy="3086100"/>
                  <wp:effectExtent b="0" l="0" r="0" t="0"/>
                  <wp:docPr id="12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288" cy="308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Find the resin container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2614613" cy="1841276"/>
                  <wp:effectExtent b="0" l="0" r="0" t="0"/>
                  <wp:docPr id="8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9"/>
                          <a:srcRect b="14993" l="14736" r="10526" t="14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613" cy="18412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Find the resin it in the cabinets with all the other 3d print filaments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3121152" cy="4161536"/>
                  <wp:effectExtent b="0" l="0" r="0" t="0"/>
                  <wp:docPr id="11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152" cy="41615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Pour the resin into the resin container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3121152" cy="4161536"/>
                  <wp:effectExtent b="0" l="0" r="0" t="0"/>
                  <wp:docPr id="9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152" cy="41615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put the resin container into the resin printer and tightly secure it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3121152" cy="4161536"/>
                  <wp:effectExtent b="0" l="0" r="0" t="0"/>
                  <wp:docPr id="6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152" cy="41615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pick the print you want to do and choose it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2689622" cy="3586163"/>
                  <wp:effectExtent b="0" l="0" r="0" t="0"/>
                  <wp:docPr id="4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622" cy="35861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put the lid on the printer and start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3121152" cy="4161536"/>
                  <wp:effectExtent b="0" l="0" r="0" t="0"/>
                  <wp:docPr id="3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152" cy="41615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when done dunk print with stand into cleaning container and let it mix for 10 minutes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2647950" cy="1985963"/>
                  <wp:effectExtent b="0" l="0" r="0" t="0"/>
                  <wp:docPr id="1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9859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360"/>
              </w:tabs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clean of any other resin on print and put it into the curing print and cure for 10 minutes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2718197" cy="3624263"/>
                  <wp:effectExtent b="0" l="0" r="0" t="0"/>
                  <wp:docPr id="10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197" cy="36242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Take off print and appreciate the print you made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2703909" cy="3605213"/>
                  <wp:effectExtent b="0" l="0" r="0" t="0"/>
                  <wp:docPr id="5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909" cy="36052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Look at the resin manual if you are still confused it is in the cabinet beneath the resin printers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ind w:left="0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2611041" cy="3481388"/>
                  <wp:effectExtent b="0" l="0" r="0" t="0"/>
                  <wp:docPr id="7" name="image12.jpg"/>
                  <a:graphic>
                    <a:graphicData uri="http://schemas.openxmlformats.org/drawingml/2006/picture">
                      <pic:pic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041" cy="34813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color w:val="666666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4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00" w:lineRule="auto"/>
    </w:pPr>
    <w:rPr>
      <w:rFonts w:ascii="Trebuchet MS" w:cs="Trebuchet MS" w:eastAsia="Trebuchet MS" w:hAnsi="Trebuchet MS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200" w:lineRule="auto"/>
    </w:pPr>
    <w:rPr>
      <w:rFonts w:ascii="Trebuchet MS" w:cs="Trebuchet MS" w:eastAsia="Trebuchet MS" w:hAnsi="Trebuchet MS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b w:val="1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color w:val="666666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</w:pPr>
    <w:rPr>
      <w:rFonts w:ascii="Trebuchet MS" w:cs="Trebuchet MS" w:eastAsia="Trebuchet MS" w:hAnsi="Trebuchet MS"/>
      <w:sz w:val="42"/>
      <w:szCs w:val="42"/>
    </w:rPr>
  </w:style>
  <w:style w:type="paragraph" w:styleId="Subtitle">
    <w:name w:val="Subtitle"/>
    <w:basedOn w:val="Normal"/>
    <w:next w:val="Normal"/>
    <w:pPr>
      <w:keepNext w:val="1"/>
      <w:keepLines w:val="1"/>
      <w:spacing w:after="200" w:lineRule="auto"/>
    </w:pPr>
    <w:rPr>
      <w:rFonts w:ascii="Trebuchet MS" w:cs="Trebuchet MS" w:eastAsia="Trebuchet MS" w:hAnsi="Trebuchet MS"/>
      <w:i w:val="1"/>
      <w:color w:val="666666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jpg"/><Relationship Id="rId10" Type="http://schemas.openxmlformats.org/officeDocument/2006/relationships/image" Target="media/image4.jpg"/><Relationship Id="rId13" Type="http://schemas.openxmlformats.org/officeDocument/2006/relationships/image" Target="media/image6.jpg"/><Relationship Id="rId12" Type="http://schemas.openxmlformats.org/officeDocument/2006/relationships/image" Target="media/image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jpg"/><Relationship Id="rId15" Type="http://schemas.openxmlformats.org/officeDocument/2006/relationships/image" Target="media/image7.jpg"/><Relationship Id="rId14" Type="http://schemas.openxmlformats.org/officeDocument/2006/relationships/image" Target="media/image8.jpg"/><Relationship Id="rId17" Type="http://schemas.openxmlformats.org/officeDocument/2006/relationships/image" Target="media/image5.jpg"/><Relationship Id="rId16" Type="http://schemas.openxmlformats.org/officeDocument/2006/relationships/image" Target="media/image11.jp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18" Type="http://schemas.openxmlformats.org/officeDocument/2006/relationships/image" Target="media/image12.jpg"/><Relationship Id="rId7" Type="http://schemas.openxmlformats.org/officeDocument/2006/relationships/footer" Target="footer1.xml"/><Relationship Id="rId8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